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Long Bio:</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Born in southwest Texas and raised in the northeastern reaches of Wyoming, trumpet artist </w:t>
      </w:r>
      <w:r w:rsidDel="00000000" w:rsidR="00000000" w:rsidRPr="00000000">
        <w:rPr>
          <w:rFonts w:ascii="Times New Roman" w:cs="Times New Roman" w:eastAsia="Times New Roman" w:hAnsi="Times New Roman"/>
          <w:b w:val="1"/>
          <w:sz w:val="24"/>
          <w:szCs w:val="24"/>
          <w:rtl w:val="0"/>
        </w:rPr>
        <w:t xml:space="preserve">Stephen M. Wadsack</w:t>
      </w:r>
      <w:r w:rsidDel="00000000" w:rsidR="00000000" w:rsidRPr="00000000">
        <w:rPr>
          <w:rFonts w:ascii="Times New Roman" w:cs="Times New Roman" w:eastAsia="Times New Roman" w:hAnsi="Times New Roman"/>
          <w:sz w:val="24"/>
          <w:szCs w:val="24"/>
          <w:rtl w:val="0"/>
        </w:rPr>
        <w:t xml:space="preserve"> has been traveling for much of his life. A value of rich culture, diverse life experience, and a strong personal creed have helped to lead Stephen into his career as a rapidly emerging performer, music educator, arts administrator, influencer, and entrepreneur.</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Wadsack’s first musical influences arrived in the form of a radio and beat-up turntable. From early on, an appreciation for all types of music was encouraged: 1970’s classic rock, church gospel music, and vocal arias from his parents; the música norteña of Latin-American neighbors; an older brother’s interest in the classics; and the Folk/Americana soundtrack of a Wyoming childhood. Over the years, Stephen’s musical tastes and philosophies have grown to reflect the wide variety of experiences through which he has lived.</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based in the Greater Cincinnati area, Wadsack regularly performs as a freelance trumpeter, soloist, chamber musician, and member of various large ensembles. He is a frequent guest musician with the Dayton Philharmonic Orchestra, Lexington Philharmonic Orchestra (KY), and Kentucky Symphony Orchestra, as well as nearly a half dozen additional regional orchestras in the area. Stephen also performs as Principal Trumpet in both the Queen City Chamber Orchestra and the Merit Theatre Company Orchestra.</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nearly ten years, Stephen played trumpet and performed various administrative duties for the nationally touring and award-winning ensemble, Grand Avenue Brass. Currently, he leads a quintet </w:t>
      </w:r>
      <w:r w:rsidDel="00000000" w:rsidR="00000000" w:rsidRPr="00000000">
        <w:rPr>
          <w:rFonts w:ascii="Times New Roman" w:cs="Times New Roman" w:eastAsia="Times New Roman" w:hAnsi="Times New Roman"/>
          <w:sz w:val="24"/>
          <w:szCs w:val="24"/>
          <w:rtl w:val="0"/>
        </w:rPr>
        <w:t xml:space="preserve">comprised</w:t>
      </w:r>
      <w:r w:rsidDel="00000000" w:rsidR="00000000" w:rsidRPr="00000000">
        <w:rPr>
          <w:rFonts w:ascii="Times New Roman" w:cs="Times New Roman" w:eastAsia="Times New Roman" w:hAnsi="Times New Roman"/>
          <w:sz w:val="24"/>
          <w:szCs w:val="24"/>
          <w:rtl w:val="0"/>
        </w:rPr>
        <w:t xml:space="preserve"> of top brass musicians in the Cincinnati area. This ensemble recently performed a 3-month series of educational concerts presented by Linton Chamber Music- an affiliate of the Cincinnati Symphony Orchestra.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Equally at home in all musical styles, Stephen is also frequently called upon for jazz performances, commercial engagements, and recording work. He can be seen and heard as a trumpeter in the live band at Kings Island amusement park, which performs for approximately 3.5 million individual guests each year. Additional performance credits span a wide variety of genres and generations; musicians with whom he has shared the stage include Eric Reed, Dave Douglas, the Yellowjackets, Gerard Schwarz, Randy Brecker, the American Brass Quintet, Tim Morrison, the Boston Brass, and the American rock band, KANSAS.</w:t>
      </w:r>
    </w:p>
    <w:p w:rsidR="00000000" w:rsidDel="00000000" w:rsidP="00000000" w:rsidRDefault="00000000" w:rsidRPr="00000000" w14:paraId="0000000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Wadsack currently serves on the faculty at Wilmington College, a position he has held since 2018. In addition, he maintains a competitive private studio and maintains an active schedule as a guest artist, clinician, and soloist. To date, he has worked with over 20 university and high school programs across 16 different states. A unique aspect of Wadsack’s teaching philosophy is a passion for student leadership, and helping students toward personal development in all areas of their life. He is frequently called upon to speak on leadership topics and conduct training at various institutional levels, including engagements with students at the University of Iowa, University of Illinois at Urbana-Champaign, and the University of Nebraska-Lincoln.</w:t>
      </w:r>
      <w:r w:rsidDel="00000000" w:rsidR="00000000" w:rsidRPr="00000000">
        <w:rPr>
          <w:rtl w:val="0"/>
        </w:rPr>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Outside of musical pursuits, Stephen loves connecting with friends, family, and students. He is very passionate about the outdoors, and loves traveling to new places (especially National Parks). At home, Stephen enjoys hosting board game nights, reading up on theology, all things coffee, and even brewing his own beer. He is also particularly proud of his Wyoming heritage-- Go Pokes!</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Stephen is happily married to his wife and "adventure partner", Casey. He is also grateful for the tutelage and mentorship of many wonderful teachers. Among them are: Alan Siebert, Philip Collins, Scott Belck, Scott Meredith, Christopher Lubken, and Steve Schofield. Stephen is a proud graduate of the University of Wyoming (BME) and the College-Conservatory of Music (CCM) in Cincinnati (MM).</w:t>
      </w:r>
      <w:r w:rsidDel="00000000" w:rsidR="00000000" w:rsidRPr="00000000">
        <w:rPr>
          <w:rtl w:val="0"/>
        </w:rPr>
      </w:r>
    </w:p>
    <w:p w:rsidR="00000000" w:rsidDel="00000000" w:rsidP="00000000" w:rsidRDefault="00000000" w:rsidRPr="00000000" w14:paraId="0000000C">
      <w:pPr>
        <w:spacing w:after="240" w:before="240" w:lineRule="auto"/>
        <w:rPr>
          <w:i w:val="1"/>
          <w:sz w:val="24"/>
          <w:szCs w:val="24"/>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headerReference r:id="rId6" w:type="default"/>
      <w:headerReference r:id="rId7" w:type="first"/>
      <w:footerReference r:id="rId8" w:type="first"/>
      <w:pgSz w:h="16834" w:w="11909"/>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Performing Artist Biography</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Stephen M. Wadsack, trumpet</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Authorized Use Only</w:t>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Updated April 7, 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